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C6" w:rsidRPr="00DA2AC6" w:rsidRDefault="00DA2AC6" w:rsidP="00DA2AC6">
      <w:pPr>
        <w:shd w:val="clear" w:color="auto" w:fill="FFFFFF"/>
        <w:spacing w:before="100" w:beforeAutospacing="1" w:after="100" w:afterAutospacing="1" w:line="240" w:lineRule="auto"/>
        <w:jc w:val="center"/>
        <w:outlineLvl w:val="0"/>
        <w:rPr>
          <w:rFonts w:ascii="Verdana" w:eastAsia="Times New Roman" w:hAnsi="Verdana" w:cs="Times New Roman"/>
          <w:b/>
          <w:bCs/>
          <w:color w:val="808080"/>
          <w:kern w:val="36"/>
          <w:sz w:val="30"/>
          <w:szCs w:val="30"/>
        </w:rPr>
      </w:pPr>
      <w:r w:rsidRPr="00DA2AC6">
        <w:rPr>
          <w:rFonts w:ascii="Verdana" w:eastAsia="Times New Roman" w:hAnsi="Verdana" w:cs="Times New Roman"/>
          <w:b/>
          <w:bCs/>
          <w:color w:val="808080"/>
          <w:kern w:val="36"/>
          <w:sz w:val="30"/>
          <w:szCs w:val="30"/>
        </w:rPr>
        <w:t>Nuremberg Law</w:t>
      </w:r>
    </w:p>
    <w:p w:rsidR="00DA2AC6" w:rsidRDefault="00DA2AC6" w:rsidP="00DA2AC6">
      <w:pPr>
        <w:shd w:val="clear" w:color="auto" w:fill="FFFFFF"/>
        <w:spacing w:after="0" w:line="240" w:lineRule="auto"/>
        <w:jc w:val="center"/>
        <w:rPr>
          <w:rFonts w:ascii="Verdana" w:eastAsia="Times New Roman" w:hAnsi="Verdana" w:cs="Times New Roman"/>
          <w:color w:val="666666"/>
          <w:sz w:val="17"/>
          <w:szCs w:val="17"/>
        </w:rPr>
      </w:pPr>
      <w:r w:rsidRPr="00DA2AC6">
        <w:rPr>
          <w:rFonts w:ascii="Verdana" w:eastAsia="Times New Roman" w:hAnsi="Verdana" w:cs="Times New Roman"/>
          <w:color w:val="666666"/>
          <w:sz w:val="17"/>
          <w:szCs w:val="17"/>
        </w:rPr>
        <w:t>From</w:t>
      </w:r>
      <w:r w:rsidRPr="00DA2AC6">
        <w:rPr>
          <w:rFonts w:ascii="Verdana" w:eastAsia="Times New Roman" w:hAnsi="Verdana" w:cs="Times New Roman"/>
          <w:color w:val="666666"/>
          <w:sz w:val="17"/>
        </w:rPr>
        <w:t> </w:t>
      </w:r>
      <w:hyperlink r:id="rId7" w:history="1">
        <w:r w:rsidRPr="00DA2AC6">
          <w:rPr>
            <w:rFonts w:ascii="Verdana" w:eastAsia="Times New Roman" w:hAnsi="Verdana" w:cs="Times New Roman"/>
            <w:color w:val="666666"/>
            <w:sz w:val="17"/>
            <w:u w:val="single"/>
          </w:rPr>
          <w:t>HOLOCAUST: Thematic Unit.</w:t>
        </w:r>
      </w:hyperlink>
      <w:r w:rsidRPr="00DA2AC6">
        <w:rPr>
          <w:rFonts w:ascii="Verdana" w:eastAsia="Times New Roman" w:hAnsi="Verdana" w:cs="Times New Roman"/>
          <w:color w:val="666666"/>
          <w:sz w:val="17"/>
          <w:szCs w:val="17"/>
        </w:rPr>
        <w:br/>
        <w:t>© Teacher Created Materials, Publisher.</w:t>
      </w:r>
    </w:p>
    <w:p w:rsidR="00DA2AC6" w:rsidRPr="00DA2AC6" w:rsidRDefault="00DA2AC6" w:rsidP="00DA2AC6">
      <w:pPr>
        <w:shd w:val="clear" w:color="auto" w:fill="FFFFFF"/>
        <w:spacing w:after="0" w:line="240" w:lineRule="auto"/>
        <w:jc w:val="center"/>
        <w:rPr>
          <w:rFonts w:ascii="Verdana" w:eastAsia="Times New Roman" w:hAnsi="Verdana" w:cs="Times New Roman"/>
          <w:color w:val="666666"/>
          <w:sz w:val="17"/>
          <w:szCs w:val="17"/>
        </w:rPr>
      </w:pPr>
    </w:p>
    <w:p w:rsidR="00DA2AC6" w:rsidRDefault="00DA2AC6" w:rsidP="00DA2AC6">
      <w:pPr>
        <w:spacing w:after="0" w:line="240" w:lineRule="auto"/>
        <w:rPr>
          <w:rFonts w:ascii="Verdana" w:eastAsia="Times New Roman" w:hAnsi="Verdana" w:cs="Times New Roman"/>
          <w:color w:val="666666"/>
          <w:sz w:val="17"/>
          <w:szCs w:val="17"/>
          <w:shd w:val="clear" w:color="auto" w:fill="FFFFFF"/>
        </w:rPr>
      </w:pPr>
      <w:r w:rsidRPr="00DA2AC6">
        <w:rPr>
          <w:rFonts w:ascii="Verdana" w:eastAsia="Times New Roman" w:hAnsi="Verdana" w:cs="Times New Roman"/>
          <w:b/>
          <w:bCs/>
          <w:color w:val="666666"/>
          <w:sz w:val="17"/>
          <w:szCs w:val="17"/>
          <w:shd w:val="clear" w:color="auto" w:fill="FFFFFF"/>
        </w:rPr>
        <w:t>Directions:</w:t>
      </w:r>
      <w:r w:rsidRPr="00DA2AC6">
        <w:rPr>
          <w:rFonts w:ascii="Verdana" w:eastAsia="Times New Roman" w:hAnsi="Verdana" w:cs="Times New Roman"/>
          <w:color w:val="666666"/>
          <w:sz w:val="17"/>
        </w:rPr>
        <w:t> </w:t>
      </w:r>
      <w:r w:rsidRPr="00DA2AC6">
        <w:rPr>
          <w:rFonts w:ascii="Verdana" w:eastAsia="Times New Roman" w:hAnsi="Verdana" w:cs="Times New Roman"/>
          <w:color w:val="666666"/>
          <w:sz w:val="17"/>
          <w:szCs w:val="17"/>
          <w:shd w:val="clear" w:color="auto" w:fill="FFFFFF"/>
        </w:rPr>
        <w:t>The following Nuremberg Law was written and enforced, beginning in 1935. Read the Nuremberg Law and then answer the questions that follow.</w:t>
      </w:r>
    </w:p>
    <w:p w:rsidR="00DA2AC6" w:rsidRPr="00DA2AC6" w:rsidRDefault="00DA2AC6" w:rsidP="00DA2AC6">
      <w:pPr>
        <w:spacing w:after="0" w:line="240" w:lineRule="auto"/>
        <w:rPr>
          <w:rFonts w:ascii="Times New Roman" w:eastAsia="Times New Roman" w:hAnsi="Times New Roman" w:cs="Times New Roman"/>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06"/>
      </w:tblGrid>
      <w:tr w:rsidR="00DA2AC6" w:rsidRPr="00DA2AC6" w:rsidTr="00DA2A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AC6" w:rsidRPr="00DA2AC6" w:rsidRDefault="00DA2AC6" w:rsidP="00DA2A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A2AC6">
              <w:rPr>
                <w:rFonts w:ascii="Times New Roman" w:eastAsia="Times New Roman" w:hAnsi="Times New Roman" w:cs="Times New Roman"/>
                <w:b/>
                <w:bCs/>
                <w:sz w:val="27"/>
                <w:szCs w:val="27"/>
              </w:rPr>
              <w:t>Nuremberg Law for the Protection of German Blood and German Honor.</w:t>
            </w:r>
          </w:p>
          <w:p w:rsidR="00DA2AC6" w:rsidRPr="00DA2AC6" w:rsidRDefault="00DA2AC6" w:rsidP="00DA2AC6">
            <w:pPr>
              <w:spacing w:after="0" w:line="240" w:lineRule="auto"/>
              <w:jc w:val="center"/>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September 15,1935</w:t>
            </w:r>
          </w:p>
          <w:p w:rsidR="00DA2AC6" w:rsidRPr="00DA2AC6" w:rsidRDefault="00DA2AC6" w:rsidP="00DA2AC6">
            <w:pPr>
              <w:spacing w:after="0"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Moved by the understanding that purity of the German Blood is the essential condition for the continued existence of the German people, and inspired by the inflexible determination to ensure the existence of the German Nation for all time, the Reichstag has unanimously adopted the following Law, which is promulgated herewith:</w:t>
            </w:r>
          </w:p>
          <w:p w:rsidR="00DA2AC6" w:rsidRPr="00DA2AC6" w:rsidRDefault="00DA2AC6" w:rsidP="00DA2AC6">
            <w:pPr>
              <w:spacing w:after="0" w:line="240" w:lineRule="auto"/>
              <w:jc w:val="center"/>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I</w:t>
            </w:r>
          </w:p>
          <w:p w:rsidR="00DA2AC6" w:rsidRPr="00DA2AC6" w:rsidRDefault="00DA2AC6" w:rsidP="00DA2A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Marriage between Jews and subjects of the state of German or related blood are forbidden. Marriages nevertheless concluded are invalid, even if concluded abroad to circumvent this law.</w:t>
            </w:r>
          </w:p>
          <w:p w:rsidR="00DA2AC6" w:rsidRPr="00DA2AC6" w:rsidRDefault="00DA2AC6" w:rsidP="00DA2A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Annulment proceedings can be initiated only by the State Prosecutor.</w:t>
            </w:r>
          </w:p>
          <w:p w:rsidR="00DA2AC6" w:rsidRPr="00DA2AC6" w:rsidRDefault="00DA2AC6" w:rsidP="00DA2AC6">
            <w:pPr>
              <w:spacing w:after="0" w:line="240" w:lineRule="auto"/>
              <w:jc w:val="center"/>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II</w:t>
            </w:r>
          </w:p>
          <w:p w:rsidR="00DA2AC6" w:rsidRPr="00DA2AC6" w:rsidRDefault="00DA2AC6" w:rsidP="00DA2AC6">
            <w:pPr>
              <w:spacing w:after="100"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Extramarital intercourse between Jews and subjects of the state of German or related blood is forbidden.</w:t>
            </w:r>
          </w:p>
          <w:p w:rsidR="00DA2AC6" w:rsidRPr="00DA2AC6" w:rsidRDefault="00DA2AC6" w:rsidP="00DA2AC6">
            <w:pPr>
              <w:spacing w:after="0" w:line="240" w:lineRule="auto"/>
              <w:jc w:val="center"/>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III</w:t>
            </w:r>
          </w:p>
          <w:p w:rsidR="00DA2AC6" w:rsidRPr="00DA2AC6" w:rsidRDefault="00DA2AC6" w:rsidP="00DA2AC6">
            <w:pPr>
              <w:spacing w:after="100"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Jews may not employ in their households female subjects of the state of German or related blood who are under 45 years old.</w:t>
            </w:r>
          </w:p>
          <w:p w:rsidR="00DA2AC6" w:rsidRPr="00DA2AC6" w:rsidRDefault="00DA2AC6" w:rsidP="00DA2AC6">
            <w:pPr>
              <w:spacing w:after="0" w:line="240" w:lineRule="auto"/>
              <w:jc w:val="center"/>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IV</w:t>
            </w:r>
          </w:p>
          <w:p w:rsidR="00DA2AC6" w:rsidRPr="00DA2AC6" w:rsidRDefault="00DA2AC6" w:rsidP="00DA2A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Jews are forbidden to fly the Reich or National flag or to display the Reich colors.</w:t>
            </w:r>
          </w:p>
          <w:p w:rsidR="00DA2AC6" w:rsidRPr="00DA2AC6" w:rsidRDefault="00DA2AC6" w:rsidP="00DA2A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They are, on the other hand, permitted to display the Jewish colors. The exercise of this right is protected by the State.</w:t>
            </w:r>
          </w:p>
          <w:p w:rsidR="00DA2AC6" w:rsidRPr="00DA2AC6" w:rsidRDefault="00DA2AC6" w:rsidP="00DA2AC6">
            <w:pPr>
              <w:spacing w:after="0" w:line="240" w:lineRule="auto"/>
              <w:jc w:val="center"/>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V</w:t>
            </w:r>
          </w:p>
          <w:p w:rsidR="00DA2AC6" w:rsidRPr="00DA2AC6" w:rsidRDefault="00DA2AC6" w:rsidP="00DA2A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Any person who violates the prohibition under I will be punished by a prison sentence with hard labor.</w:t>
            </w:r>
          </w:p>
          <w:p w:rsidR="00DA2AC6" w:rsidRPr="00DA2AC6" w:rsidRDefault="00DA2AC6" w:rsidP="00DA2A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A male who violates the prohibition under II will be punished with a prison sentence with or without hard labor.</w:t>
            </w:r>
          </w:p>
          <w:p w:rsidR="00DA2AC6" w:rsidRPr="00DA2AC6" w:rsidRDefault="00DA2AC6" w:rsidP="00DA2A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Any person violating the provisions under III or IV will be punished with a prison sentence of up to one year and a fine, or with one or the other of these penalties.</w:t>
            </w:r>
          </w:p>
          <w:p w:rsidR="00DA2AC6" w:rsidRPr="00DA2AC6" w:rsidRDefault="00DA2AC6" w:rsidP="00DA2AC6">
            <w:pPr>
              <w:spacing w:after="0"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 xml:space="preserve">The Reich Minister of the Interior, in coordination with the Deputy of the </w:t>
            </w:r>
            <w:proofErr w:type="spellStart"/>
            <w:r w:rsidRPr="00DA2AC6">
              <w:rPr>
                <w:rFonts w:ascii="Times New Roman" w:eastAsia="Times New Roman" w:hAnsi="Times New Roman" w:cs="Times New Roman"/>
                <w:sz w:val="24"/>
                <w:szCs w:val="24"/>
              </w:rPr>
              <w:t>Führer</w:t>
            </w:r>
            <w:proofErr w:type="spellEnd"/>
            <w:r w:rsidRPr="00DA2AC6">
              <w:rPr>
                <w:rFonts w:ascii="Times New Roman" w:eastAsia="Times New Roman" w:hAnsi="Times New Roman" w:cs="Times New Roman"/>
                <w:sz w:val="24"/>
                <w:szCs w:val="24"/>
              </w:rPr>
              <w:t xml:space="preserve"> and the Reich Minister of Justice, will issue the Legal and Administrative regulations required to </w:t>
            </w:r>
            <w:r w:rsidRPr="00DA2AC6">
              <w:rPr>
                <w:rFonts w:ascii="Times New Roman" w:eastAsia="Times New Roman" w:hAnsi="Times New Roman" w:cs="Times New Roman"/>
                <w:sz w:val="24"/>
                <w:szCs w:val="24"/>
              </w:rPr>
              <w:lastRenderedPageBreak/>
              <w:t>implement and complete the Law. The Law takes effect on the day following promulgations except for III, which goes into force on January 1, 1936.</w:t>
            </w:r>
          </w:p>
          <w:p w:rsidR="00DA2AC6" w:rsidRPr="00DA2AC6" w:rsidRDefault="00DA2AC6" w:rsidP="00DA2AC6">
            <w:p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Nuremberg, September 15, 1935 at the Reich Party Congress of Freedom.</w:t>
            </w:r>
          </w:p>
          <w:p w:rsidR="00DA2AC6" w:rsidRPr="00DA2AC6" w:rsidRDefault="00DA2AC6" w:rsidP="00DA2AC6">
            <w:p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 xml:space="preserve">The </w:t>
            </w:r>
            <w:proofErr w:type="spellStart"/>
            <w:r w:rsidRPr="00DA2AC6">
              <w:rPr>
                <w:rFonts w:ascii="Times New Roman" w:eastAsia="Times New Roman" w:hAnsi="Times New Roman" w:cs="Times New Roman"/>
                <w:sz w:val="24"/>
                <w:szCs w:val="24"/>
              </w:rPr>
              <w:t>Führer</w:t>
            </w:r>
            <w:proofErr w:type="spellEnd"/>
            <w:r w:rsidRPr="00DA2AC6">
              <w:rPr>
                <w:rFonts w:ascii="Times New Roman" w:eastAsia="Times New Roman" w:hAnsi="Times New Roman" w:cs="Times New Roman"/>
                <w:sz w:val="24"/>
                <w:szCs w:val="24"/>
              </w:rPr>
              <w:t xml:space="preserve"> and Reich Chancellor</w:t>
            </w:r>
            <w:r w:rsidRPr="00DA2AC6">
              <w:rPr>
                <w:rFonts w:ascii="Times New Roman" w:eastAsia="Times New Roman" w:hAnsi="Times New Roman" w:cs="Times New Roman"/>
                <w:sz w:val="24"/>
                <w:szCs w:val="24"/>
              </w:rPr>
              <w:br/>
              <w:t>Adolf Hitler</w:t>
            </w:r>
          </w:p>
          <w:p w:rsidR="00DA2AC6" w:rsidRPr="00DA2AC6" w:rsidRDefault="00DA2AC6" w:rsidP="00DA2AC6">
            <w:p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The Reich Minister of the Interior</w:t>
            </w:r>
            <w:r w:rsidRPr="00DA2AC6">
              <w:rPr>
                <w:rFonts w:ascii="Times New Roman" w:eastAsia="Times New Roman" w:hAnsi="Times New Roman" w:cs="Times New Roman"/>
                <w:sz w:val="24"/>
                <w:szCs w:val="24"/>
              </w:rPr>
              <w:br/>
              <w:t>Frick</w:t>
            </w:r>
          </w:p>
          <w:p w:rsidR="00DA2AC6" w:rsidRPr="00DA2AC6" w:rsidRDefault="00DA2AC6" w:rsidP="00DA2AC6">
            <w:pPr>
              <w:spacing w:before="100" w:beforeAutospacing="1" w:after="100" w:afterAutospacing="1"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The Reich Minister of Justice</w:t>
            </w:r>
            <w:r w:rsidRPr="00DA2AC6">
              <w:rPr>
                <w:rFonts w:ascii="Times New Roman" w:eastAsia="Times New Roman" w:hAnsi="Times New Roman" w:cs="Times New Roman"/>
                <w:sz w:val="24"/>
                <w:szCs w:val="24"/>
              </w:rPr>
              <w:br/>
              <w:t xml:space="preserve">Dr. </w:t>
            </w:r>
            <w:proofErr w:type="spellStart"/>
            <w:r w:rsidRPr="00DA2AC6">
              <w:rPr>
                <w:rFonts w:ascii="Times New Roman" w:eastAsia="Times New Roman" w:hAnsi="Times New Roman" w:cs="Times New Roman"/>
                <w:sz w:val="24"/>
                <w:szCs w:val="24"/>
              </w:rPr>
              <w:t>Gurtner</w:t>
            </w:r>
            <w:proofErr w:type="spellEnd"/>
          </w:p>
          <w:p w:rsidR="00DA2AC6" w:rsidRPr="00DA2AC6" w:rsidRDefault="00DA2AC6" w:rsidP="00DA2AC6">
            <w:pPr>
              <w:spacing w:before="100" w:beforeAutospacing="1" w:after="240"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 xml:space="preserve">The Deputy of the </w:t>
            </w:r>
            <w:proofErr w:type="spellStart"/>
            <w:r w:rsidRPr="00DA2AC6">
              <w:rPr>
                <w:rFonts w:ascii="Times New Roman" w:eastAsia="Times New Roman" w:hAnsi="Times New Roman" w:cs="Times New Roman"/>
                <w:sz w:val="24"/>
                <w:szCs w:val="24"/>
              </w:rPr>
              <w:t>Führer</w:t>
            </w:r>
            <w:proofErr w:type="spellEnd"/>
            <w:r w:rsidRPr="00DA2AC6">
              <w:rPr>
                <w:rFonts w:ascii="Times New Roman" w:eastAsia="Times New Roman" w:hAnsi="Times New Roman" w:cs="Times New Roman"/>
                <w:sz w:val="24"/>
                <w:szCs w:val="24"/>
              </w:rPr>
              <w:br/>
              <w:t>R. Hess</w:t>
            </w:r>
          </w:p>
        </w:tc>
      </w:tr>
    </w:tbl>
    <w:p w:rsidR="00DA2AC6" w:rsidRPr="00DA2AC6" w:rsidRDefault="00DA2AC6" w:rsidP="00DA2AC6">
      <w:pPr>
        <w:shd w:val="clear" w:color="auto" w:fill="FFFFFF"/>
        <w:spacing w:after="0" w:line="240" w:lineRule="auto"/>
        <w:jc w:val="center"/>
        <w:rPr>
          <w:rFonts w:ascii="Verdana" w:eastAsia="Times New Roman" w:hAnsi="Verdana" w:cs="Times New Roman"/>
          <w:color w:val="666666"/>
          <w:sz w:val="17"/>
          <w:szCs w:val="17"/>
        </w:rPr>
      </w:pPr>
      <w:r w:rsidRPr="00DA2AC6">
        <w:rPr>
          <w:rFonts w:ascii="Verdana" w:eastAsia="Times New Roman" w:hAnsi="Verdana" w:cs="Times New Roman"/>
          <w:color w:val="666666"/>
          <w:sz w:val="17"/>
          <w:szCs w:val="17"/>
        </w:rPr>
        <w:lastRenderedPageBreak/>
        <w:t xml:space="preserve">Source: Arad, Y. </w:t>
      </w:r>
      <w:proofErr w:type="gramStart"/>
      <w:r w:rsidRPr="00DA2AC6">
        <w:rPr>
          <w:rFonts w:ascii="Verdana" w:eastAsia="Times New Roman" w:hAnsi="Verdana" w:cs="Times New Roman"/>
          <w:color w:val="666666"/>
          <w:sz w:val="17"/>
          <w:szCs w:val="17"/>
        </w:rPr>
        <w:t>et.al.,</w:t>
      </w:r>
      <w:proofErr w:type="gramEnd"/>
      <w:r w:rsidRPr="00DA2AC6">
        <w:rPr>
          <w:rFonts w:ascii="Verdana" w:eastAsia="Times New Roman" w:hAnsi="Verdana" w:cs="Times New Roman"/>
          <w:color w:val="666666"/>
          <w:sz w:val="17"/>
          <w:szCs w:val="17"/>
        </w:rPr>
        <w:t xml:space="preserve"> Eds.</w:t>
      </w:r>
      <w:r w:rsidRPr="00DA2AC6">
        <w:rPr>
          <w:rFonts w:ascii="Verdana" w:eastAsia="Times New Roman" w:hAnsi="Verdana" w:cs="Times New Roman"/>
          <w:color w:val="666666"/>
          <w:sz w:val="17"/>
        </w:rPr>
        <w:t> </w:t>
      </w:r>
      <w:r w:rsidRPr="00DA2AC6">
        <w:rPr>
          <w:rFonts w:ascii="Verdana" w:eastAsia="Times New Roman" w:hAnsi="Verdana" w:cs="Times New Roman"/>
          <w:i/>
          <w:iCs/>
          <w:color w:val="666666"/>
          <w:sz w:val="17"/>
          <w:szCs w:val="17"/>
        </w:rPr>
        <w:t>Documents on the Holocaust:</w:t>
      </w:r>
      <w:r w:rsidRPr="00DA2AC6">
        <w:rPr>
          <w:rFonts w:ascii="Verdana" w:eastAsia="Times New Roman" w:hAnsi="Verdana" w:cs="Times New Roman"/>
          <w:color w:val="666666"/>
          <w:sz w:val="17"/>
        </w:rPr>
        <w:t> </w:t>
      </w:r>
      <w:proofErr w:type="spellStart"/>
      <w:r w:rsidRPr="00DA2AC6">
        <w:rPr>
          <w:rFonts w:ascii="Verdana" w:eastAsia="Times New Roman" w:hAnsi="Verdana" w:cs="Times New Roman"/>
          <w:color w:val="666666"/>
          <w:sz w:val="17"/>
          <w:szCs w:val="17"/>
        </w:rPr>
        <w:t>Yad</w:t>
      </w:r>
      <w:proofErr w:type="spellEnd"/>
      <w:r w:rsidRPr="00DA2AC6">
        <w:rPr>
          <w:rFonts w:ascii="Verdana" w:eastAsia="Times New Roman" w:hAnsi="Verdana" w:cs="Times New Roman"/>
          <w:color w:val="666666"/>
          <w:sz w:val="17"/>
          <w:szCs w:val="17"/>
        </w:rPr>
        <w:t xml:space="preserve"> </w:t>
      </w:r>
      <w:proofErr w:type="spellStart"/>
      <w:r w:rsidRPr="00DA2AC6">
        <w:rPr>
          <w:rFonts w:ascii="Verdana" w:eastAsia="Times New Roman" w:hAnsi="Verdana" w:cs="Times New Roman"/>
          <w:color w:val="666666"/>
          <w:sz w:val="17"/>
          <w:szCs w:val="17"/>
        </w:rPr>
        <w:t>Vashem</w:t>
      </w:r>
      <w:proofErr w:type="spellEnd"/>
      <w:r w:rsidRPr="00DA2AC6">
        <w:rPr>
          <w:rFonts w:ascii="Verdana" w:eastAsia="Times New Roman" w:hAnsi="Verdana" w:cs="Times New Roman"/>
          <w:color w:val="666666"/>
          <w:sz w:val="17"/>
          <w:szCs w:val="17"/>
        </w:rPr>
        <w:t>: KTAV Publishing House, 1981.</w:t>
      </w:r>
    </w:p>
    <w:p w:rsidR="00DA2AC6" w:rsidRPr="00DA2AC6" w:rsidRDefault="00DA2AC6" w:rsidP="00DA2AC6">
      <w:pPr>
        <w:spacing w:after="0" w:line="240" w:lineRule="auto"/>
        <w:rPr>
          <w:rFonts w:ascii="Times New Roman" w:eastAsia="Times New Roman" w:hAnsi="Times New Roman" w:cs="Times New Roman"/>
          <w:sz w:val="24"/>
          <w:szCs w:val="24"/>
        </w:rPr>
      </w:pPr>
      <w:r w:rsidRPr="00DA2AC6">
        <w:rPr>
          <w:rFonts w:ascii="Verdana" w:eastAsia="Times New Roman" w:hAnsi="Verdana" w:cs="Times New Roman"/>
          <w:color w:val="666666"/>
          <w:sz w:val="17"/>
          <w:szCs w:val="17"/>
        </w:rPr>
        <w:br/>
      </w:r>
      <w:r w:rsidRPr="00DA2AC6">
        <w:rPr>
          <w:rFonts w:ascii="Verdana" w:eastAsia="Times New Roman" w:hAnsi="Verdana" w:cs="Times New Roman"/>
          <w:color w:val="666666"/>
          <w:sz w:val="17"/>
          <w:szCs w:val="17"/>
        </w:rPr>
        <w:br/>
      </w:r>
      <w:r w:rsidRPr="00DA2AC6">
        <w:rPr>
          <w:rFonts w:ascii="Verdana" w:eastAsia="Times New Roman" w:hAnsi="Verdana" w:cs="Times New Roman"/>
          <w:color w:val="666666"/>
          <w:sz w:val="17"/>
          <w:szCs w:val="17"/>
        </w:rPr>
        <w:br/>
      </w:r>
    </w:p>
    <w:p w:rsidR="00DA2AC6" w:rsidRDefault="00DA2AC6" w:rsidP="00DA2AC6">
      <w:pPr>
        <w:numPr>
          <w:ilvl w:val="0"/>
          <w:numId w:val="4"/>
        </w:numPr>
        <w:shd w:val="clear" w:color="auto" w:fill="FFFFFF"/>
        <w:spacing w:before="100" w:beforeAutospacing="1" w:after="240" w:line="240" w:lineRule="auto"/>
        <w:rPr>
          <w:rFonts w:ascii="Verdana" w:eastAsia="Times New Roman" w:hAnsi="Verdana" w:cs="Times New Roman"/>
          <w:color w:val="666666"/>
          <w:sz w:val="17"/>
          <w:szCs w:val="17"/>
        </w:rPr>
      </w:pPr>
      <w:r w:rsidRPr="00DA2AC6">
        <w:rPr>
          <w:rFonts w:ascii="Verdana" w:eastAsia="Times New Roman" w:hAnsi="Verdana" w:cs="Times New Roman"/>
          <w:color w:val="666666"/>
          <w:sz w:val="17"/>
          <w:szCs w:val="17"/>
        </w:rPr>
        <w:t>Summarize what you think the Nuremberg Law meant for the Jewish people.</w:t>
      </w:r>
      <w:r w:rsidRPr="00DA2AC6">
        <w:rPr>
          <w:rFonts w:ascii="Verdana" w:eastAsia="Times New Roman" w:hAnsi="Verdana" w:cs="Times New Roman"/>
          <w:color w:val="666666"/>
          <w:sz w:val="17"/>
          <w:szCs w:val="17"/>
        </w:rPr>
        <w:br/>
      </w:r>
      <w:r w:rsidRPr="00DA2AC6">
        <w:rPr>
          <w:rFonts w:ascii="Verdana" w:eastAsia="Times New Roman" w:hAnsi="Verdana" w:cs="Times New Roman"/>
          <w:color w:val="666666"/>
          <w:sz w:val="17"/>
          <w:szCs w:val="17"/>
        </w:rPr>
        <w:br/>
      </w:r>
    </w:p>
    <w:p w:rsidR="00DA2AC6" w:rsidRPr="00DA2AC6" w:rsidRDefault="00DA2AC6" w:rsidP="00DA2AC6">
      <w:pPr>
        <w:shd w:val="clear" w:color="auto" w:fill="FFFFFF"/>
        <w:spacing w:before="100" w:beforeAutospacing="1" w:after="240" w:line="240" w:lineRule="auto"/>
        <w:ind w:left="720"/>
        <w:rPr>
          <w:rFonts w:ascii="Verdana" w:eastAsia="Times New Roman" w:hAnsi="Verdana" w:cs="Times New Roman"/>
          <w:color w:val="666666"/>
          <w:sz w:val="17"/>
          <w:szCs w:val="17"/>
        </w:rPr>
      </w:pPr>
    </w:p>
    <w:p w:rsidR="00DA2AC6" w:rsidRDefault="00DA2AC6" w:rsidP="00DA2AC6">
      <w:pPr>
        <w:numPr>
          <w:ilvl w:val="0"/>
          <w:numId w:val="4"/>
        </w:numPr>
        <w:shd w:val="clear" w:color="auto" w:fill="FFFFFF"/>
        <w:spacing w:before="100" w:beforeAutospacing="1" w:after="240" w:line="240" w:lineRule="auto"/>
        <w:rPr>
          <w:rFonts w:ascii="Verdana" w:eastAsia="Times New Roman" w:hAnsi="Verdana" w:cs="Times New Roman"/>
          <w:color w:val="666666"/>
          <w:sz w:val="17"/>
          <w:szCs w:val="17"/>
        </w:rPr>
      </w:pPr>
      <w:r w:rsidRPr="00DA2AC6">
        <w:rPr>
          <w:rFonts w:ascii="Verdana" w:eastAsia="Times New Roman" w:hAnsi="Verdana" w:cs="Times New Roman"/>
          <w:color w:val="666666"/>
          <w:sz w:val="17"/>
          <w:szCs w:val="17"/>
        </w:rPr>
        <w:t>What do you find most disturbing about the Nuremberg Law?</w:t>
      </w:r>
      <w:r w:rsidRPr="00DA2AC6">
        <w:rPr>
          <w:rFonts w:ascii="Verdana" w:eastAsia="Times New Roman" w:hAnsi="Verdana" w:cs="Times New Roman"/>
          <w:color w:val="666666"/>
          <w:sz w:val="17"/>
          <w:szCs w:val="17"/>
        </w:rPr>
        <w:br/>
      </w:r>
      <w:r w:rsidRPr="00DA2AC6">
        <w:rPr>
          <w:rFonts w:ascii="Verdana" w:eastAsia="Times New Roman" w:hAnsi="Verdana" w:cs="Times New Roman"/>
          <w:color w:val="666666"/>
          <w:sz w:val="17"/>
          <w:szCs w:val="17"/>
        </w:rPr>
        <w:br/>
      </w:r>
    </w:p>
    <w:p w:rsidR="00DA2AC6" w:rsidRDefault="00DA2AC6" w:rsidP="00DA2AC6">
      <w:pPr>
        <w:pStyle w:val="ListParagraph"/>
        <w:rPr>
          <w:rFonts w:ascii="Verdana" w:eastAsia="Times New Roman" w:hAnsi="Verdana" w:cs="Times New Roman"/>
          <w:color w:val="666666"/>
          <w:sz w:val="17"/>
          <w:szCs w:val="17"/>
        </w:rPr>
      </w:pPr>
    </w:p>
    <w:p w:rsidR="00DA2AC6" w:rsidRPr="00DA2AC6" w:rsidRDefault="00DA2AC6" w:rsidP="00DA2AC6">
      <w:pPr>
        <w:shd w:val="clear" w:color="auto" w:fill="FFFFFF"/>
        <w:spacing w:before="100" w:beforeAutospacing="1" w:after="240" w:line="240" w:lineRule="auto"/>
        <w:ind w:left="720"/>
        <w:rPr>
          <w:rFonts w:ascii="Verdana" w:eastAsia="Times New Roman" w:hAnsi="Verdana" w:cs="Times New Roman"/>
          <w:color w:val="666666"/>
          <w:sz w:val="17"/>
          <w:szCs w:val="17"/>
        </w:rPr>
      </w:pPr>
    </w:p>
    <w:p w:rsidR="00DA2AC6" w:rsidRDefault="00DA2AC6" w:rsidP="00DA2AC6">
      <w:pPr>
        <w:numPr>
          <w:ilvl w:val="0"/>
          <w:numId w:val="4"/>
        </w:numPr>
        <w:shd w:val="clear" w:color="auto" w:fill="FFFFFF"/>
        <w:spacing w:before="100" w:beforeAutospacing="1" w:after="240" w:line="240" w:lineRule="auto"/>
        <w:rPr>
          <w:rFonts w:ascii="Verdana" w:eastAsia="Times New Roman" w:hAnsi="Verdana" w:cs="Times New Roman"/>
          <w:color w:val="666666"/>
          <w:sz w:val="17"/>
          <w:szCs w:val="17"/>
        </w:rPr>
      </w:pPr>
      <w:r w:rsidRPr="00DA2AC6">
        <w:rPr>
          <w:rFonts w:ascii="Verdana" w:eastAsia="Times New Roman" w:hAnsi="Verdana" w:cs="Times New Roman"/>
          <w:color w:val="666666"/>
          <w:sz w:val="17"/>
          <w:szCs w:val="17"/>
        </w:rPr>
        <w:t>How would your life and the lives of your friends, family, and neighbors be different if suddenly a law such as the Nuremberg Law were imposed on your culture?</w:t>
      </w:r>
      <w:r w:rsidRPr="00DA2AC6">
        <w:rPr>
          <w:rFonts w:ascii="Verdana" w:eastAsia="Times New Roman" w:hAnsi="Verdana" w:cs="Times New Roman"/>
          <w:color w:val="666666"/>
          <w:sz w:val="17"/>
          <w:szCs w:val="17"/>
        </w:rPr>
        <w:br/>
      </w:r>
      <w:r w:rsidRPr="00DA2AC6">
        <w:rPr>
          <w:rFonts w:ascii="Verdana" w:eastAsia="Times New Roman" w:hAnsi="Verdana" w:cs="Times New Roman"/>
          <w:color w:val="666666"/>
          <w:sz w:val="17"/>
          <w:szCs w:val="17"/>
        </w:rPr>
        <w:br/>
      </w:r>
    </w:p>
    <w:p w:rsidR="00DA2AC6" w:rsidRPr="00DA2AC6" w:rsidRDefault="00DA2AC6" w:rsidP="00DA2AC6">
      <w:pPr>
        <w:shd w:val="clear" w:color="auto" w:fill="FFFFFF"/>
        <w:spacing w:before="100" w:beforeAutospacing="1" w:after="240" w:line="240" w:lineRule="auto"/>
        <w:ind w:left="720"/>
        <w:rPr>
          <w:rFonts w:ascii="Verdana" w:eastAsia="Times New Roman" w:hAnsi="Verdana" w:cs="Times New Roman"/>
          <w:color w:val="666666"/>
          <w:sz w:val="17"/>
          <w:szCs w:val="17"/>
        </w:rPr>
      </w:pPr>
    </w:p>
    <w:p w:rsidR="00DA2AC6" w:rsidRPr="00DA2AC6" w:rsidRDefault="00DA2AC6" w:rsidP="00DA2AC6">
      <w:pPr>
        <w:numPr>
          <w:ilvl w:val="0"/>
          <w:numId w:val="4"/>
        </w:numPr>
        <w:shd w:val="clear" w:color="auto" w:fill="FFFFFF"/>
        <w:spacing w:before="100" w:beforeAutospacing="1" w:after="240" w:line="240" w:lineRule="auto"/>
        <w:rPr>
          <w:rFonts w:ascii="Verdana" w:eastAsia="Times New Roman" w:hAnsi="Verdana" w:cs="Times New Roman"/>
          <w:color w:val="666666"/>
          <w:sz w:val="17"/>
          <w:szCs w:val="17"/>
        </w:rPr>
      </w:pPr>
      <w:r w:rsidRPr="00DA2AC6">
        <w:rPr>
          <w:rFonts w:ascii="Verdana" w:eastAsia="Times New Roman" w:hAnsi="Verdana" w:cs="Times New Roman"/>
          <w:color w:val="666666"/>
          <w:sz w:val="17"/>
          <w:szCs w:val="17"/>
        </w:rPr>
        <w:t>Why do you think the Germans wrote such a law?</w:t>
      </w:r>
      <w:r w:rsidRPr="00DA2AC6">
        <w:rPr>
          <w:rFonts w:ascii="Verdana" w:eastAsia="Times New Roman" w:hAnsi="Verdana" w:cs="Times New Roman"/>
          <w:color w:val="666666"/>
          <w:sz w:val="17"/>
          <w:szCs w:val="17"/>
        </w:rPr>
        <w:br/>
      </w:r>
      <w:r w:rsidRPr="00DA2AC6">
        <w:rPr>
          <w:rFonts w:ascii="Verdana" w:eastAsia="Times New Roman" w:hAnsi="Verdana" w:cs="Times New Roman"/>
          <w:color w:val="666666"/>
          <w:sz w:val="17"/>
          <w:szCs w:val="17"/>
        </w:rPr>
        <w:br/>
      </w:r>
    </w:p>
    <w:p w:rsidR="001E7D0F" w:rsidRDefault="002B4098"/>
    <w:sectPr w:rsidR="001E7D0F" w:rsidSect="00DA2AC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98" w:rsidRDefault="002B4098" w:rsidP="00DA2AC6">
      <w:pPr>
        <w:spacing w:after="0" w:line="240" w:lineRule="auto"/>
      </w:pPr>
      <w:r>
        <w:separator/>
      </w:r>
    </w:p>
  </w:endnote>
  <w:endnote w:type="continuationSeparator" w:id="0">
    <w:p w:rsidR="002B4098" w:rsidRDefault="002B4098" w:rsidP="00DA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98" w:rsidRDefault="002B4098" w:rsidP="00DA2AC6">
      <w:pPr>
        <w:spacing w:after="0" w:line="240" w:lineRule="auto"/>
      </w:pPr>
      <w:r>
        <w:separator/>
      </w:r>
    </w:p>
  </w:footnote>
  <w:footnote w:type="continuationSeparator" w:id="0">
    <w:p w:rsidR="002B4098" w:rsidRDefault="002B4098" w:rsidP="00DA2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C6" w:rsidRDefault="00DA2AC6" w:rsidP="00DA2AC6">
    <w:pPr>
      <w:pStyle w:val="Header"/>
    </w:pPr>
    <w:r>
      <w:t>Name: _________________________</w:t>
    </w:r>
  </w:p>
  <w:p w:rsidR="00DA2AC6" w:rsidRDefault="00DA2AC6" w:rsidP="00DA2AC6">
    <w:pPr>
      <w:pStyle w:val="Header"/>
    </w:pPr>
    <w:r>
      <w:t>Date: ___________</w:t>
    </w:r>
  </w:p>
  <w:p w:rsidR="00DA2AC6" w:rsidRDefault="00DA2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0E8F"/>
    <w:multiLevelType w:val="multilevel"/>
    <w:tmpl w:val="AD9A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43AEB"/>
    <w:multiLevelType w:val="multilevel"/>
    <w:tmpl w:val="1546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955C7"/>
    <w:multiLevelType w:val="multilevel"/>
    <w:tmpl w:val="E260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FE6EE3"/>
    <w:multiLevelType w:val="multilevel"/>
    <w:tmpl w:val="78B6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2AC6"/>
    <w:rsid w:val="002B4098"/>
    <w:rsid w:val="00617860"/>
    <w:rsid w:val="00855B34"/>
    <w:rsid w:val="00A13A92"/>
    <w:rsid w:val="00DA2AC6"/>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60"/>
  </w:style>
  <w:style w:type="paragraph" w:styleId="Heading1">
    <w:name w:val="heading 1"/>
    <w:basedOn w:val="Normal"/>
    <w:link w:val="Heading1Char"/>
    <w:uiPriority w:val="9"/>
    <w:qFormat/>
    <w:rsid w:val="00DA2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2A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A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2AC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A2AC6"/>
  </w:style>
  <w:style w:type="character" w:styleId="Hyperlink">
    <w:name w:val="Hyperlink"/>
    <w:basedOn w:val="DefaultParagraphFont"/>
    <w:uiPriority w:val="99"/>
    <w:semiHidden/>
    <w:unhideWhenUsed/>
    <w:rsid w:val="00DA2AC6"/>
    <w:rPr>
      <w:color w:val="0000FF"/>
      <w:u w:val="single"/>
    </w:rPr>
  </w:style>
  <w:style w:type="paragraph" w:styleId="NormalWeb">
    <w:name w:val="Normal (Web)"/>
    <w:basedOn w:val="Normal"/>
    <w:uiPriority w:val="99"/>
    <w:unhideWhenUsed/>
    <w:rsid w:val="00DA2A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C6"/>
  </w:style>
  <w:style w:type="paragraph" w:styleId="Footer">
    <w:name w:val="footer"/>
    <w:basedOn w:val="Normal"/>
    <w:link w:val="FooterChar"/>
    <w:uiPriority w:val="99"/>
    <w:semiHidden/>
    <w:unhideWhenUsed/>
    <w:rsid w:val="00DA2A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AC6"/>
  </w:style>
  <w:style w:type="paragraph" w:styleId="BalloonText">
    <w:name w:val="Balloon Text"/>
    <w:basedOn w:val="Normal"/>
    <w:link w:val="BalloonTextChar"/>
    <w:uiPriority w:val="99"/>
    <w:semiHidden/>
    <w:unhideWhenUsed/>
    <w:rsid w:val="00D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C6"/>
    <w:rPr>
      <w:rFonts w:ascii="Tahoma" w:hAnsi="Tahoma" w:cs="Tahoma"/>
      <w:sz w:val="16"/>
      <w:szCs w:val="16"/>
    </w:rPr>
  </w:style>
  <w:style w:type="paragraph" w:styleId="ListParagraph">
    <w:name w:val="List Paragraph"/>
    <w:basedOn w:val="Normal"/>
    <w:uiPriority w:val="34"/>
    <w:qFormat/>
    <w:rsid w:val="00DA2AC6"/>
    <w:pPr>
      <w:ind w:left="720"/>
      <w:contextualSpacing/>
    </w:pPr>
  </w:style>
</w:styles>
</file>

<file path=word/webSettings.xml><?xml version="1.0" encoding="utf-8"?>
<w:webSettings xmlns:r="http://schemas.openxmlformats.org/officeDocument/2006/relationships" xmlns:w="http://schemas.openxmlformats.org/wordprocessingml/2006/main">
  <w:divs>
    <w:div w:id="419062069">
      <w:bodyDiv w:val="1"/>
      <w:marLeft w:val="0"/>
      <w:marRight w:val="0"/>
      <w:marTop w:val="0"/>
      <w:marBottom w:val="0"/>
      <w:divBdr>
        <w:top w:val="none" w:sz="0" w:space="0" w:color="auto"/>
        <w:left w:val="none" w:sz="0" w:space="0" w:color="auto"/>
        <w:bottom w:val="none" w:sz="0" w:space="0" w:color="auto"/>
        <w:right w:val="none" w:sz="0" w:space="0" w:color="auto"/>
      </w:divBdr>
      <w:divsChild>
        <w:div w:id="123839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8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ialstudies.com/c/product.html?record@TF28456+s@I3yN6St.NQv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2014-03-31T15:14:00Z</dcterms:created>
  <dcterms:modified xsi:type="dcterms:W3CDTF">2014-03-31T15:59:00Z</dcterms:modified>
</cp:coreProperties>
</file>